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48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</w:rPr>
        <w:drawing>
          <wp:inline distB="0" distT="0" distL="114300" distR="114300">
            <wp:extent cx="2160000" cy="216000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46a1f" w:val="clear"/>
        <w:spacing w:after="80" w:before="8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ffff"/>
          <w:sz w:val="32"/>
          <w:szCs w:val="32"/>
          <w:rtl w:val="0"/>
        </w:rPr>
        <w:t xml:space="preserve">  DOSSIER DE PRESSE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1a1a1a"/>
          <w:sz w:val="28"/>
          <w:szCs w:val="28"/>
          <w:rtl w:val="0"/>
        </w:rPr>
        <w:t xml:space="preserve">« L'immobilier n'a jamais été aussi humain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1a1a1a" w:space="1" w:sz="8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32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rtl w:val="0"/>
        </w:rPr>
        <w:t xml:space="preserve">Pendant longtemps, vendre un bien immobilier relevait d'une mécanique bien huilée :</w:t>
        <w:br w:type="textWrapping"/>
        <w:t xml:space="preserve">estimation, mandat, visites, signature.</w:t>
        <w:br w:type="textWrapping"/>
        <w:t xml:space="preserve">Une succession d'étapes souvent vécues comme administratives,</w:t>
        <w:br w:type="textWrapping"/>
        <w:t xml:space="preserve">parfois stressantes, rarement émotionnelles.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20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6"/>
          <w:szCs w:val="26"/>
          <w:rtl w:val="0"/>
        </w:rPr>
        <w:t xml:space="preserve">Et pourtant.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16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1a1a1a"/>
          <w:rtl w:val="0"/>
        </w:rPr>
        <w:t xml:space="preserve">Derrière chaque vente, il y a une histoire.</w:t>
        <w:br w:type="textWrapping"/>
        <w:t xml:space="preserve">Un divorce. Une naissance. Une succession. Un nouveau départ.</w:t>
        <w:br w:type="textWrapping"/>
        <w:t xml:space="preserve">Un chapitre qui se ferme pendant qu'un autre s'ouvre.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32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6"/>
          <w:szCs w:val="26"/>
          <w:rtl w:val="0"/>
        </w:rPr>
        <w:t xml:space="preserve">Et si une transaction immobilière pouvait aussi devenir un acte solidaire ?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</w:rPr>
        <w:drawing>
          <wp:inline distB="0" distT="0" distL="114300" distR="114300">
            <wp:extent cx="895350" cy="35687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9220" l="0" r="0" t="3120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568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80" w:before="36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UNE PLATEFORME NÉE D'UN CONSTAT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Le marché immobilier français génère chaque année des milliards d'euros de commissions. Mais dans ce gigantesque écosystème, une question demeure rarement posée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6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À qui profite vraiment une vente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1a1a1a"/>
          <w:sz w:val="21"/>
          <w:szCs w:val="21"/>
          <w:rtl w:val="0"/>
        </w:rPr>
        <w:t xml:space="preserve">Chez Je Partage Immo, la réponse prend une direction inattendue. Chaque vente faite via la plateforme permet de générer un don pour l'association choisie par le vendeur.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555555"/>
          <w:sz w:val="21"/>
          <w:szCs w:val="21"/>
          <w:rtl w:val="0"/>
        </w:rPr>
        <w:t xml:space="preserve">Pas un don supplémentaire. Pas un effort financier de plus. Simplement une autre manière de répartir la valeur créée par une transaction.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Une mécanique discrète. Mais un impact concret : celui de transformer une vente en engagement.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80" w:before="36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IMAGINEZ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Une famille vend sa maison. Quelques semaines plus tard, une association locale reçoit un financement grâce à cette transaction.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Un appartement change de propriétaire. Et, dans le même temps, un refuge animalier, une association de lutte contre le cancer ou une structure d'aide à l'enfance bénéficie d'un soutien financier.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3ec" w:val="clear"/>
        <w:spacing w:after="160" w:before="16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f46a1f"/>
          <w:rtl w:val="0"/>
        </w:rPr>
        <w:t xml:space="preserve">  Chez Je Partage Immo, chaque vente peut devenir une passerelle</w:t>
        <w:br w:type="textWrapping"/>
        <w:t xml:space="preserve">entre un projet de vie personnel et une cause collective.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80" w:before="360" w:line="276" w:lineRule="auto"/>
        <w:rPr>
          <w:rFonts w:ascii="Calibri" w:cs="Calibri" w:eastAsia="Calibri" w:hAnsi="Calibri"/>
          <w:b w:val="1"/>
          <w:bCs w:val="1"/>
          <w:color w:val="f46a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before="36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COMMENT ÇA FONCTIONNE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Le fonctionnement de la plateforme repose sur une logique volontairement fluide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80" w:before="80" w:line="276" w:lineRule="auto"/>
        <w:ind w:left="283" w:firstLine="0"/>
        <w:rPr>
          <w:rFonts w:ascii="Cambria" w:cs="Cambria" w:eastAsia="Cambria" w:hAnsi="Cambria"/>
          <w:color w:val="555555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1.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Depuis chez lui, le vendeur met en vente son bien sur la plateforme — </w:t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Maison, appartement, résidence secondaire… chaque bien peut être concerné.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80" w:before="80" w:line="276" w:lineRule="auto"/>
        <w:ind w:left="283" w:firstLine="0"/>
        <w:rPr>
          <w:rFonts w:ascii="Calibri" w:cs="Calibri" w:eastAsia="Calibri" w:hAnsi="Calibri"/>
          <w:color w:val="555555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2.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Il choisit ensuite l'association de son cœur— </w:t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Environnement, éducation, protection animale, lutte contre la précarité…</w:t>
      </w:r>
    </w:p>
    <w:p w:rsidR="00000000" w:rsidDel="00000000" w:rsidP="00000000" w:rsidRDefault="00000000" w:rsidRPr="00000000" w14:paraId="0000001D">
      <w:pPr>
        <w:spacing w:after="80" w:before="80" w:line="276" w:lineRule="auto"/>
        <w:ind w:left="283" w:firstLine="0"/>
        <w:rPr>
          <w:rFonts w:ascii="Calibri" w:cs="Calibri" w:eastAsia="Calibri" w:hAnsi="Calibri"/>
          <w:color w:val="555555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3.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La plateforme lui propose alors des agents solidaires — </w:t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Le vendeur sélectionne celui de son choix pour effectuer sa vente</w:t>
      </w:r>
    </w:p>
    <w:p w:rsidR="00000000" w:rsidDel="00000000" w:rsidP="00000000" w:rsidRDefault="00000000" w:rsidRPr="00000000" w14:paraId="0000001E">
      <w:pPr>
        <w:spacing w:after="80" w:before="80" w:line="276" w:lineRule="auto"/>
        <w:ind w:left="283" w:firstLine="0"/>
        <w:rPr>
          <w:rFonts w:ascii="Cambria" w:cs="Cambria" w:eastAsia="Cambria" w:hAnsi="Cambria"/>
          <w:color w:val="555555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4.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Le don est versé par le notaire — </w:t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Une fois la vente réalisée, l'association reçoit un don directement à l'acte.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80" w:line="276" w:lineRule="auto"/>
        <w:rPr>
          <w:rFonts w:ascii="Calibri" w:cs="Calibri" w:eastAsia="Calibri" w:hAnsi="Calibri"/>
          <w:b w:val="1"/>
          <w:bCs w:val="1"/>
          <w:color w:val="1a1a1a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Le fonctionnement est simple. Mais sa symbolique est puissante.</w:t>
      </w:r>
    </w:p>
    <w:p w:rsidR="00000000" w:rsidDel="00000000" w:rsidP="00000000" w:rsidRDefault="00000000" w:rsidRPr="00000000" w14:paraId="00000020">
      <w:pPr>
        <w:spacing w:after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</w:rPr>
        <w:drawing>
          <wp:inline distB="0" distT="0" distL="114300" distR="114300">
            <wp:extent cx="895350" cy="318770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32411" l="0" r="0" t="3224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187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80" w:before="36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UNE VISION : REMETTRE L'HUMAIN AU CŒUR DE L'IMMOBILIER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À l'heure où les consommateurs recherchent davantage de sens dans leurs choix, Je Partage Immo introduit une nouvelle lecture de la transaction immobilière.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Ici, la performance commerciale n'est plus incompatible avec l'impact sociétal.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="276" w:lineRule="auto"/>
        <w:rPr>
          <w:rFonts w:ascii="Calibri" w:cs="Calibri" w:eastAsia="Calibri" w:hAnsi="Calibri"/>
          <w:color w:val="555555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La plateforme réinvente les rôles de chacun 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Les agents solidaires bénéficient gratuitement d’une nouvelle source de mandats, sans avoir à prospecter ni estimer des biens. Ils peuvent ainsi se recentrer sur ce qui fait la valeur profonde de leur métier : l’écoute, l’accompagnement et la relation humaine.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Les associations accèdent sans démarcher et sans frais à une nouvelle source de financement.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0" w:beforeAutospacing="0" w:line="276" w:lineRule="auto"/>
        <w:ind w:left="720" w:hanging="360"/>
        <w:rPr>
          <w:rFonts w:ascii="Calibri" w:cs="Calibri" w:eastAsia="Calibri" w:hAnsi="Calibri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Les vendeurs vivent leur transaction avec une satisfaction supplémentaire : celle de vendre leur bien facilement depuis chez eux tout en soutenant une cause qui leur tient à cœur.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80" w:before="36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DERRIÈRE LES CHIFFRES, UNE VALEUR : L'ÉMOTION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Une vente immobilière représente souvent l'un des moments les plus importants d'une vie. On y laisse des souvenirs, des habitudes, parfois une partie de soi.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1a1a1a"/>
          <w:sz w:val="21"/>
          <w:szCs w:val="21"/>
          <w:rtl w:val="0"/>
        </w:rPr>
        <w:t xml:space="preserve">Je Partage Immo transforme cette transition en quelque chose de plus grand. Comme si tourner une page personnelle pouvait aussi aider quelqu'un d'autre à avancer.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bottom w:color="1a1a1a" w:space="1" w:sz="8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80" w:before="36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rtl w:val="0"/>
        </w:rPr>
        <w:t xml:space="preserve">À PROPOS DE JE PARTAGE IMMO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Je Partage Immo est la première plateforme immobilière solidaire française qui permet de vendre son bien depuis chez soi tout en soutenant l'association de son choix.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2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Son objectif : faire de chaque transaction immobilière un levier d'impact positif. En connectant vendeurs, professionnels de l'immobilier et associations, la plateforme invente une nouvelle manière d'envisager l'immobilier : plus humaine, plus engagée, plus solidaire.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bottom w:color="f46a1f" w:space="1" w:sz="6" w:val="single"/>
        </w:pBdr>
        <w:spacing w:after="40" w:before="40" w:line="276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46a1f" w:val="clear"/>
        <w:spacing w:after="80" w:before="280" w:line="276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ffff"/>
          <w:sz w:val="26"/>
          <w:szCs w:val="26"/>
          <w:rtl w:val="0"/>
        </w:rPr>
        <w:t xml:space="preserve">  CONTACT PRESSE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80" w:before="160" w:line="276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1a1a1a"/>
          <w:sz w:val="21"/>
          <w:szCs w:val="21"/>
          <w:rtl w:val="0"/>
        </w:rPr>
        <w:t xml:space="preserve">Je Partage Immo</w:t>
        <w:br w:type="textWrapping"/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contact@jepartageimmo.fr</w:t>
        <w:br w:type="textWrapping"/>
      </w:r>
      <w:r w:rsidDel="00000000" w:rsidR="00000000" w:rsidRPr="00000000">
        <w:rPr>
          <w:rFonts w:ascii="Calibri" w:cs="Calibri" w:eastAsia="Calibri" w:hAnsi="Calibri"/>
          <w:color w:val="1a1a1a"/>
          <w:sz w:val="21"/>
          <w:szCs w:val="21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Instagram · LinkedIn · Facebook : @jepartageimmo</w:t>
        <w:br w:type="textWrapping"/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